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A7o00"/>
          <w:color w:val="000000" w:themeColor="text1"/>
          <w:kern w:val="0"/>
          <w:sz w:val="28"/>
          <w:szCs w:val="28"/>
        </w:rPr>
      </w:pPr>
    </w:p>
    <w:p w:rsidR="008464C9" w:rsidRPr="006C6849" w:rsidRDefault="003078E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3078E2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</w:t>
      </w:r>
      <w:r w:rsidRPr="003078E2"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  <w:t>南市</w:t>
      </w:r>
      <w:r w:rsidR="00C82C60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將軍</w:t>
      </w:r>
      <w:r w:rsidRPr="003078E2"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  <w:t>國民</w:t>
      </w:r>
      <w:r w:rsidR="000F3C0B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小</w:t>
      </w:r>
      <w:r w:rsidRPr="003078E2"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  <w:t>學</w:t>
      </w:r>
      <w:r w:rsidR="000F3C0B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及附設幼兒園</w:t>
      </w:r>
      <w:r w:rsidR="001D5179"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工作場所</w:t>
      </w:r>
    </w:p>
    <w:p w:rsidR="00207256" w:rsidRPr="00C27FC7" w:rsidRDefault="001D5179" w:rsidP="00C27FC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性騷擾防治措施申訴及懲戒</w:t>
      </w:r>
      <w:r w:rsidR="005E3D5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辦法</w:t>
      </w:r>
    </w:p>
    <w:p w:rsidR="008464C9" w:rsidRPr="00C27FC7" w:rsidRDefault="00C27FC7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B4o00"/>
          <w:color w:val="000000" w:themeColor="text1"/>
          <w:kern w:val="0"/>
          <w:szCs w:val="24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                                        </w:t>
      </w:r>
      <w:r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 xml:space="preserve">    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112年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6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月28日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>訂定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 xml:space="preserve"> </w:t>
      </w:r>
      <w:r w:rsidR="000F3C0B" w:rsidRPr="00C27FC7"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 xml:space="preserve"> </w:t>
      </w:r>
      <w:r>
        <w:rPr>
          <w:rFonts w:ascii="標楷體" w:eastAsia="標楷體" w:hAnsi="標楷體" w:cs="TT18B4o00" w:hint="eastAsia"/>
          <w:color w:val="000000" w:themeColor="text1"/>
          <w:kern w:val="0"/>
          <w:szCs w:val="24"/>
        </w:rPr>
        <w:t xml:space="preserve">                                                   </w:t>
      </w:r>
    </w:p>
    <w:p w:rsidR="00460A16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60" w:left="992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3078E2" w:rsidRPr="003078E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r w:rsidR="003078E2" w:rsidRPr="003078E2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南市</w:t>
      </w:r>
      <w:r w:rsidR="00C82C6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將軍國民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小</w:t>
      </w:r>
      <w:r w:rsidR="003078E2" w:rsidRPr="003078E2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學</w:t>
      </w:r>
      <w:r w:rsidR="000F3C0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及附設幼兒園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（以下簡稱本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）為提供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23613C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60" w:left="992" w:hangingChars="303" w:hanging="84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之性騷擾及申訴處理，除法令另有規定者外，悉依本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規定</w:t>
      </w:r>
      <w:r w:rsidR="004E774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辦理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B95C83" w:rsidRPr="006C6849" w:rsidRDefault="00781FCE" w:rsidP="009C32BA">
      <w:pPr>
        <w:autoSpaceDE w:val="0"/>
        <w:autoSpaceDN w:val="0"/>
        <w:adjustRightInd w:val="0"/>
        <w:snapToGrid w:val="0"/>
        <w:spacing w:line="400" w:lineRule="exact"/>
        <w:ind w:leftChars="59" w:left="99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第三條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各</w:t>
      </w:r>
      <w:r w:rsidR="0055239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級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主管對於其所屬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與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="00B95C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相互間及與求職者間，不得有下列之行為：</w:t>
      </w:r>
      <w:r w:rsidR="00B95C83"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（一）以性要求、具有性意味或性別歧視之言詞或行為，對其他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造成敵意性、脅迫性或冒犯性之工作環境，侵犯或干擾其人格尊嚴、人身自由或影響其工作表現。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B95C83" w:rsidRPr="006C6849" w:rsidRDefault="00B95C83" w:rsidP="004140DD">
      <w:pPr>
        <w:snapToGrid w:val="0"/>
        <w:spacing w:line="400" w:lineRule="exact"/>
        <w:ind w:leftChars="355" w:left="1700" w:hangingChars="303" w:hanging="848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（二）主管對下屬或求職者以明示或暗示之性要求、具有性意味或性別歧視之言詞或行為，做為考績、陞遷、降調、獎懲之交換條件。</w:t>
      </w:r>
      <w:r w:rsidRPr="006C6849">
        <w:rPr>
          <w:rFonts w:ascii="標楷體" w:eastAsia="標楷體" w:hAnsi="Calibri" w:cs="標楷體"/>
          <w:color w:val="000000"/>
          <w:kern w:val="0"/>
          <w:sz w:val="28"/>
          <w:szCs w:val="28"/>
        </w:rPr>
        <w:t xml:space="preserve"> </w:t>
      </w:r>
    </w:p>
    <w:p w:rsidR="00E036B7" w:rsidRPr="006C6849" w:rsidRDefault="00B95C83" w:rsidP="009808B9">
      <w:pPr>
        <w:autoSpaceDE w:val="0"/>
        <w:autoSpaceDN w:val="0"/>
        <w:adjustRightInd w:val="0"/>
        <w:snapToGrid w:val="0"/>
        <w:spacing w:line="400" w:lineRule="exact"/>
        <w:ind w:leftChars="413" w:left="991" w:firstLine="283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性騷擾之行為人如非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或申訴人如為派遣勞工，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仍應依本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相關規定辦理，並提供被害人應有之保護。</w:t>
      </w:r>
    </w:p>
    <w:p w:rsidR="008B625A" w:rsidRPr="006C6849" w:rsidRDefault="00781FCE" w:rsidP="004140DD">
      <w:pPr>
        <w:autoSpaceDE w:val="0"/>
        <w:autoSpaceDN w:val="0"/>
        <w:adjustRightInd w:val="0"/>
        <w:snapToGrid w:val="0"/>
        <w:spacing w:line="400" w:lineRule="exact"/>
        <w:ind w:leftChars="59" w:left="990" w:hangingChars="303" w:hanging="84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140D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22F7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應設置性騷擾申訴處理委員會，以保密方式處理申訴，並確保雙方當事人之隱私權。</w:t>
      </w:r>
    </w:p>
    <w:p w:rsidR="00741EBC" w:rsidRPr="006C6849" w:rsidRDefault="00781FCE" w:rsidP="007A4699">
      <w:pPr>
        <w:snapToGrid w:val="0"/>
        <w:spacing w:line="400" w:lineRule="exact"/>
        <w:ind w:leftChars="60" w:left="992" w:hangingChars="303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7A469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741EBC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741EBC" w:rsidRPr="006C6849" w:rsidRDefault="00741EBC" w:rsidP="00A019F9">
      <w:pPr>
        <w:autoSpaceDE w:val="0"/>
        <w:autoSpaceDN w:val="0"/>
        <w:adjustRightInd w:val="0"/>
        <w:snapToGrid w:val="0"/>
        <w:spacing w:line="400" w:lineRule="exact"/>
        <w:ind w:leftChars="125" w:left="300" w:firstLineChars="348" w:firstLine="97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前項書面應由申訴人簽名或簽章，並載明下列事項：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851"/>
        </w:tabs>
        <w:autoSpaceDE w:val="0"/>
        <w:autoSpaceDN w:val="0"/>
        <w:adjustRightInd w:val="0"/>
        <w:snapToGrid w:val="0"/>
        <w:spacing w:line="400" w:lineRule="exact"/>
        <w:ind w:leftChars="354" w:left="1698" w:hangingChars="303" w:hanging="8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（一）申訴人姓名、服務單位及職稱、住居所、聯絡電話、申訴日期。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41EBC" w:rsidRPr="006C6849" w:rsidRDefault="00741EBC" w:rsidP="00A019F9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356" w:left="1700" w:hangingChars="302" w:hanging="84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（二）有代理人者，應檢附委任書，並載明其姓名、住居所、聯絡電話。</w:t>
      </w:r>
    </w:p>
    <w:p w:rsidR="008B625A" w:rsidRPr="006C6849" w:rsidRDefault="00741EBC" w:rsidP="00A019F9">
      <w:pPr>
        <w:snapToGrid w:val="0"/>
        <w:spacing w:line="400" w:lineRule="exact"/>
        <w:ind w:leftChars="300" w:left="1142" w:hanging="4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（三）申訴事件之事實及內容。</w:t>
      </w:r>
    </w:p>
    <w:p w:rsidR="00284F72" w:rsidRPr="006C6849" w:rsidRDefault="00781FCE" w:rsidP="00024E28">
      <w:pPr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E3C93" w:rsidRPr="006C6849">
        <w:rPr>
          <w:rFonts w:ascii="標楷體" w:eastAsia="標楷體" w:hAnsi="標楷體" w:hint="eastAsia"/>
          <w:sz w:val="28"/>
          <w:szCs w:val="28"/>
        </w:rPr>
        <w:t>就性騷擾事件之申訴，得設置專線電話、傳真、專用信箱</w:t>
      </w:r>
      <w:r w:rsidR="00EE3C93" w:rsidRPr="006C6849">
        <w:rPr>
          <w:rFonts w:ascii="標楷體" w:eastAsia="標楷體" w:hAnsi="標楷體" w:hint="eastAsia"/>
          <w:sz w:val="28"/>
          <w:szCs w:val="28"/>
        </w:rPr>
        <w:lastRenderedPageBreak/>
        <w:t>或電子信箱，並將相關資訊於工作場所顯著處公開揭示。</w:t>
      </w:r>
    </w:p>
    <w:p w:rsidR="004C1DA5" w:rsidRPr="006C6849" w:rsidRDefault="00781FCE" w:rsidP="00024E28">
      <w:pPr>
        <w:tabs>
          <w:tab w:val="left" w:pos="993"/>
        </w:tabs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024E2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申訴人向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C1DA5" w:rsidRPr="006C6849">
        <w:rPr>
          <w:rFonts w:ascii="標楷體" w:eastAsia="標楷體" w:hAnsi="標楷體" w:hint="eastAsia"/>
          <w:sz w:val="28"/>
          <w:szCs w:val="28"/>
        </w:rPr>
        <w:t>提出性騷擾之申訴時，得於申訴處理委員會決議通知書送達前，以書面撤回其申訴；申訴經撤回者，不得就同一事由再為申訴。</w:t>
      </w:r>
    </w:p>
    <w:p w:rsidR="002579B4" w:rsidRPr="006C6849" w:rsidRDefault="00781FCE" w:rsidP="004E3206">
      <w:pPr>
        <w:snapToGrid w:val="0"/>
        <w:spacing w:line="400" w:lineRule="exact"/>
        <w:ind w:leftChars="60" w:left="852" w:hangingChars="253" w:hanging="70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4E3206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為處理第五</w:t>
      </w:r>
      <w:r w:rsidR="00E33382">
        <w:rPr>
          <w:rFonts w:ascii="標楷體" w:eastAsia="標楷體" w:hAnsi="標楷體" w:cs="標楷體" w:hint="eastAsia"/>
          <w:color w:val="000000"/>
          <w:sz w:val="28"/>
          <w:szCs w:val="28"/>
        </w:rPr>
        <w:t>條</w:t>
      </w:r>
      <w:r w:rsidR="002579B4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性騷擾事件之申訴，除應以不公開之方式為之外，並得組成申訴處理委員會決議處理之。</w:t>
      </w:r>
      <w:r w:rsidR="002579B4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579B4" w:rsidRPr="006C6849" w:rsidRDefault="002579B4" w:rsidP="004E3206">
      <w:pPr>
        <w:autoSpaceDE w:val="0"/>
        <w:autoSpaceDN w:val="0"/>
        <w:adjustRightInd w:val="0"/>
        <w:snapToGrid w:val="0"/>
        <w:spacing w:line="400" w:lineRule="exact"/>
        <w:ind w:leftChars="354" w:left="850" w:firstLineChars="150" w:firstLine="42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前項委員會中應置委員三人至五人，除人事</w:t>
      </w:r>
      <w:r w:rsidR="004B409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主管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為當然委員外，餘委員由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長選聘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在職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擔任，其中女性委員應有二分之一以上之比例。</w:t>
      </w:r>
      <w:r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441A5C" w:rsidP="004E3206">
      <w:pPr>
        <w:autoSpaceDE w:val="0"/>
        <w:autoSpaceDN w:val="0"/>
        <w:adjustRightInd w:val="0"/>
        <w:snapToGrid w:val="0"/>
        <w:spacing w:line="400" w:lineRule="exact"/>
        <w:ind w:leftChars="354" w:left="850" w:firstLine="425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第一項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委員會得由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="008F2E48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長</w:t>
      </w:r>
      <w:r w:rsidR="002579B4"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指定其中一人為主任委員，並為會議主席；主席因故無法主持會議者，得另指定其他委員代理之。</w:t>
      </w:r>
      <w:r w:rsidR="002579B4" w:rsidRPr="006C684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579B4" w:rsidRPr="006C6849" w:rsidRDefault="002579B4" w:rsidP="00EE3795">
      <w:pPr>
        <w:autoSpaceDE w:val="0"/>
        <w:autoSpaceDN w:val="0"/>
        <w:adjustRightInd w:val="0"/>
        <w:snapToGrid w:val="0"/>
        <w:spacing w:line="400" w:lineRule="exact"/>
        <w:ind w:leftChars="354" w:left="850" w:firstLine="424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派遣勞工如遭受本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僱者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性騷擾時，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將受理申訴並與派遣事業單位共同調查，將結果通知派遣事業單位及當事人。</w:t>
      </w:r>
    </w:p>
    <w:p w:rsidR="00E036B7" w:rsidRPr="006C6849" w:rsidRDefault="002579B4" w:rsidP="001C28BC">
      <w:pPr>
        <w:autoSpaceDE w:val="0"/>
        <w:autoSpaceDN w:val="0"/>
        <w:adjustRightInd w:val="0"/>
        <w:snapToGrid w:val="0"/>
        <w:spacing w:line="400" w:lineRule="exact"/>
        <w:ind w:leftChars="354" w:left="850" w:firstLine="4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hint="eastAsia"/>
          <w:sz w:val="28"/>
          <w:szCs w:val="28"/>
        </w:rPr>
        <w:t>性騷擾行為人如為</w:t>
      </w:r>
      <w:r w:rsidR="00BD20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長時，本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受僱者</w:t>
      </w:r>
      <w:r w:rsidRPr="006C6849">
        <w:rPr>
          <w:rFonts w:ascii="標楷體" w:eastAsia="標楷體" w:hAnsi="標楷體" w:hint="eastAsia"/>
          <w:sz w:val="28"/>
          <w:szCs w:val="28"/>
        </w:rPr>
        <w:t>或求職者除可依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hint="eastAsia"/>
          <w:sz w:val="28"/>
          <w:szCs w:val="28"/>
        </w:rPr>
        <w:t>內部管道申訴外，亦得向臺南市政府</w:t>
      </w:r>
      <w:r w:rsidR="004B4097">
        <w:rPr>
          <w:rFonts w:ascii="標楷體" w:eastAsia="標楷體" w:hAnsi="標楷體" w:hint="eastAsia"/>
          <w:sz w:val="28"/>
          <w:szCs w:val="28"/>
        </w:rPr>
        <w:t>教育局</w:t>
      </w:r>
      <w:r w:rsidRPr="006C6849">
        <w:rPr>
          <w:rFonts w:ascii="標楷體" w:eastAsia="標楷體" w:hAnsi="標楷體" w:hint="eastAsia"/>
          <w:sz w:val="28"/>
          <w:szCs w:val="28"/>
        </w:rPr>
        <w:t>提出申訴。</w:t>
      </w:r>
    </w:p>
    <w:p w:rsidR="00AE6551" w:rsidRPr="006C6849" w:rsidRDefault="00781FCE" w:rsidP="00ED70E8">
      <w:pPr>
        <w:snapToGrid w:val="0"/>
        <w:spacing w:line="400" w:lineRule="exact"/>
        <w:ind w:leftChars="60" w:left="992" w:hangingChars="303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九</w:t>
      </w: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條</w:t>
      </w:r>
      <w:r w:rsidR="00ED70E8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</w:t>
      </w:r>
      <w:r w:rsidR="00AE6551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  <w:r w:rsidR="00AE6551" w:rsidRPr="006C6849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4614AB" w:rsidRPr="006C6849" w:rsidRDefault="00AE6551" w:rsidP="00ED70E8">
      <w:pPr>
        <w:autoSpaceDE w:val="0"/>
        <w:autoSpaceDN w:val="0"/>
        <w:adjustRightInd w:val="0"/>
        <w:snapToGrid w:val="0"/>
        <w:spacing w:line="400" w:lineRule="exact"/>
        <w:ind w:leftChars="413" w:left="991" w:rightChars="-29" w:right="-70" w:firstLineChars="101" w:firstLine="283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前項人員應自行迴避而不迴避，或就同一申訴事件雖不具前項關係但因有其它具體事實，足認其執行職務有偏頗之虞，當事人得以書面舉其原因及事實，向申訴處理委員會申請令其迴避。</w:t>
      </w:r>
    </w:p>
    <w:p w:rsidR="00552C37" w:rsidRPr="006C6849" w:rsidRDefault="00781FCE" w:rsidP="00A50669">
      <w:pPr>
        <w:autoSpaceDE w:val="0"/>
        <w:autoSpaceDN w:val="0"/>
        <w:adjustRightInd w:val="0"/>
        <w:snapToGrid w:val="0"/>
        <w:spacing w:line="400" w:lineRule="exact"/>
        <w:ind w:leftChars="60" w:left="850" w:hangingChars="252" w:hanging="70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並得視其情節依相關規定予以懲處及追究相關責任，並解除其選、聘任。</w:t>
      </w:r>
    </w:p>
    <w:p w:rsidR="00082A38" w:rsidRPr="006C6849" w:rsidRDefault="00781FCE" w:rsidP="009063F0">
      <w:pPr>
        <w:autoSpaceDE w:val="0"/>
        <w:autoSpaceDN w:val="0"/>
        <w:adjustRightInd w:val="0"/>
        <w:snapToGrid w:val="0"/>
        <w:spacing w:line="400" w:lineRule="exact"/>
        <w:ind w:leftChars="59" w:left="1133" w:rightChars="-29" w:right="-70" w:hangingChars="354" w:hanging="99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cs="標楷體" w:hint="eastAsia"/>
          <w:color w:val="000000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:rsidR="001D5179" w:rsidRPr="006C6849" w:rsidRDefault="00082A38" w:rsidP="009063F0">
      <w:pPr>
        <w:autoSpaceDE w:val="0"/>
        <w:autoSpaceDN w:val="0"/>
        <w:adjustRightInd w:val="0"/>
        <w:snapToGrid w:val="0"/>
        <w:spacing w:line="400" w:lineRule="exact"/>
        <w:ind w:leftChars="590" w:left="1550" w:hangingChars="48" w:hanging="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前項決議，應以書面通知申訴人、申訴人之相對人及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6C684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20BBE" w:rsidRPr="006C6849" w:rsidRDefault="00781FCE" w:rsidP="0046146F">
      <w:pPr>
        <w:autoSpaceDE w:val="0"/>
        <w:autoSpaceDN w:val="0"/>
        <w:adjustRightInd w:val="0"/>
        <w:snapToGrid w:val="0"/>
        <w:spacing w:line="400" w:lineRule="exact"/>
        <w:ind w:leftChars="59" w:left="1130" w:rightChars="-29" w:right="-70" w:hangingChars="353" w:hanging="98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不得就同一事由再提出申訴。</w:t>
      </w:r>
    </w:p>
    <w:p w:rsidR="001D5179" w:rsidRPr="006C6849" w:rsidRDefault="00781FCE" w:rsidP="00445204">
      <w:pPr>
        <w:autoSpaceDE w:val="0"/>
        <w:autoSpaceDN w:val="0"/>
        <w:adjustRightInd w:val="0"/>
        <w:snapToGrid w:val="0"/>
        <w:spacing w:line="400" w:lineRule="exact"/>
        <w:ind w:leftChars="1" w:left="990" w:rightChars="-29" w:right="-70" w:hangingChars="353" w:hanging="98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十三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6C6849">
        <w:rPr>
          <w:rFonts w:ascii="標楷體" w:eastAsia="標楷體" w:hAnsi="標楷體" w:hint="eastAsia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087A5A" w:rsidRPr="006C6849" w:rsidRDefault="00781FCE" w:rsidP="00445204">
      <w:pPr>
        <w:snapToGrid w:val="0"/>
        <w:spacing w:line="400" w:lineRule="exact"/>
        <w:ind w:leftChars="1" w:left="990" w:hangingChars="353" w:hanging="988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性騷擾行為經調查屬實者，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得視情節輕重，對申訴人之相對人依相關規定為懲處。如涉及刑事責任時，本</w:t>
      </w:r>
      <w:r w:rsidR="00BD20ED">
        <w:rPr>
          <w:rFonts w:ascii="標楷體" w:eastAsia="標楷體" w:hAnsi="標楷體" w:hint="eastAsia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並應協助申訴人提出告訴。性騷擾行為經證實有誣告之事實者，</w:t>
      </w:r>
      <w:r w:rsidR="00621383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標楷體" w:hint="eastAsia"/>
          <w:sz w:val="28"/>
          <w:szCs w:val="28"/>
        </w:rPr>
        <w:t>得視情節輕重，對申訴人依相關規定為懲處。</w:t>
      </w:r>
    </w:p>
    <w:p w:rsidR="006C6849" w:rsidRPr="006C6849" w:rsidRDefault="00781FCE" w:rsidP="000F3C0B">
      <w:pPr>
        <w:snapToGrid w:val="0"/>
        <w:spacing w:line="400" w:lineRule="exact"/>
        <w:ind w:leftChars="1" w:left="990" w:hangingChars="353" w:hanging="98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6432FE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cs="標楷體" w:hint="eastAsia"/>
          <w:color w:val="000000"/>
          <w:sz w:val="28"/>
          <w:szCs w:val="28"/>
        </w:rPr>
        <w:t>對性騷擾行為應採取追蹤、考核及監督，以確保懲處措施有效執行，並避免相同事件或報復情事發生。</w:t>
      </w:r>
      <w:bookmarkStart w:id="0" w:name="_GoBack"/>
      <w:bookmarkEnd w:id="0"/>
      <w:r w:rsidR="006C6849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當事人有輔導或醫療等需要者，本</w:t>
      </w:r>
      <w:r w:rsidR="00BD20E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校</w:t>
      </w:r>
      <w:r w:rsidR="006C6849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得依申請協助轉介至專業輔導或醫療機構。</w:t>
      </w: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4031DC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A8" w:rsidRDefault="008D3CA8" w:rsidP="00E35798">
      <w:r>
        <w:separator/>
      </w:r>
    </w:p>
  </w:endnote>
  <w:endnote w:type="continuationSeparator" w:id="0">
    <w:p w:rsidR="008D3CA8" w:rsidRDefault="008D3CA8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775448"/>
      <w:docPartObj>
        <w:docPartGallery w:val="Page Numbers (Bottom of Page)"/>
        <w:docPartUnique/>
      </w:docPartObj>
    </w:sdtPr>
    <w:sdtEndPr/>
    <w:sdtContent>
      <w:p w:rsidR="00C31677" w:rsidRDefault="00C316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C7" w:rsidRPr="00C27FC7">
          <w:rPr>
            <w:noProof/>
            <w:lang w:val="zh-TW"/>
          </w:rPr>
          <w:t>2</w:t>
        </w:r>
        <w:r>
          <w:fldChar w:fldCharType="end"/>
        </w:r>
      </w:p>
    </w:sdtContent>
  </w:sdt>
  <w:p w:rsidR="003A2D2D" w:rsidRDefault="003A2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A8" w:rsidRDefault="008D3CA8" w:rsidP="00E35798">
      <w:r>
        <w:separator/>
      </w:r>
    </w:p>
  </w:footnote>
  <w:footnote w:type="continuationSeparator" w:id="0">
    <w:p w:rsidR="008D3CA8" w:rsidRDefault="008D3CA8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5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0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2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6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21152"/>
    <w:rsid w:val="00024652"/>
    <w:rsid w:val="00024E28"/>
    <w:rsid w:val="00027327"/>
    <w:rsid w:val="00030959"/>
    <w:rsid w:val="00040F17"/>
    <w:rsid w:val="00042B0A"/>
    <w:rsid w:val="000449D6"/>
    <w:rsid w:val="000535B3"/>
    <w:rsid w:val="000544A8"/>
    <w:rsid w:val="00054B45"/>
    <w:rsid w:val="000621F3"/>
    <w:rsid w:val="00082A38"/>
    <w:rsid w:val="00087A5A"/>
    <w:rsid w:val="00093977"/>
    <w:rsid w:val="00095113"/>
    <w:rsid w:val="00096AFF"/>
    <w:rsid w:val="000A0D6F"/>
    <w:rsid w:val="000B73C9"/>
    <w:rsid w:val="000C7DFA"/>
    <w:rsid w:val="000D486E"/>
    <w:rsid w:val="000E643B"/>
    <w:rsid w:val="000F222A"/>
    <w:rsid w:val="000F3C0B"/>
    <w:rsid w:val="000F76AF"/>
    <w:rsid w:val="00135712"/>
    <w:rsid w:val="00143B8B"/>
    <w:rsid w:val="00156DD7"/>
    <w:rsid w:val="001845AE"/>
    <w:rsid w:val="001909EA"/>
    <w:rsid w:val="001A604B"/>
    <w:rsid w:val="001B1F7F"/>
    <w:rsid w:val="001B4E36"/>
    <w:rsid w:val="001C28BC"/>
    <w:rsid w:val="001C6793"/>
    <w:rsid w:val="001D5179"/>
    <w:rsid w:val="001E238C"/>
    <w:rsid w:val="00207256"/>
    <w:rsid w:val="00207D2D"/>
    <w:rsid w:val="0023613C"/>
    <w:rsid w:val="002579B4"/>
    <w:rsid w:val="00262038"/>
    <w:rsid w:val="00284F72"/>
    <w:rsid w:val="00296FB5"/>
    <w:rsid w:val="002A5689"/>
    <w:rsid w:val="002B7194"/>
    <w:rsid w:val="002E33B5"/>
    <w:rsid w:val="002E3B53"/>
    <w:rsid w:val="002F2780"/>
    <w:rsid w:val="002F33A0"/>
    <w:rsid w:val="003078E2"/>
    <w:rsid w:val="00314351"/>
    <w:rsid w:val="0032724B"/>
    <w:rsid w:val="00330574"/>
    <w:rsid w:val="0033081A"/>
    <w:rsid w:val="00337682"/>
    <w:rsid w:val="00342EC9"/>
    <w:rsid w:val="00371053"/>
    <w:rsid w:val="00380FA6"/>
    <w:rsid w:val="00382A8F"/>
    <w:rsid w:val="003A2D2D"/>
    <w:rsid w:val="003C4ECD"/>
    <w:rsid w:val="003E7310"/>
    <w:rsid w:val="003F6A29"/>
    <w:rsid w:val="004031DC"/>
    <w:rsid w:val="00413B34"/>
    <w:rsid w:val="004140DD"/>
    <w:rsid w:val="00414DE3"/>
    <w:rsid w:val="00420BBE"/>
    <w:rsid w:val="00422F76"/>
    <w:rsid w:val="00434B4E"/>
    <w:rsid w:val="00441A5C"/>
    <w:rsid w:val="00445204"/>
    <w:rsid w:val="00450EE1"/>
    <w:rsid w:val="004526F9"/>
    <w:rsid w:val="00460A16"/>
    <w:rsid w:val="0046146F"/>
    <w:rsid w:val="004614AB"/>
    <w:rsid w:val="0048075F"/>
    <w:rsid w:val="0048140A"/>
    <w:rsid w:val="00491723"/>
    <w:rsid w:val="00491D9A"/>
    <w:rsid w:val="004951B9"/>
    <w:rsid w:val="00496214"/>
    <w:rsid w:val="004B0866"/>
    <w:rsid w:val="004B4097"/>
    <w:rsid w:val="004C1DA5"/>
    <w:rsid w:val="004C4CD5"/>
    <w:rsid w:val="004C63D0"/>
    <w:rsid w:val="004D581B"/>
    <w:rsid w:val="004E3206"/>
    <w:rsid w:val="004E774F"/>
    <w:rsid w:val="005373B2"/>
    <w:rsid w:val="005374BA"/>
    <w:rsid w:val="00552397"/>
    <w:rsid w:val="00552C37"/>
    <w:rsid w:val="00581421"/>
    <w:rsid w:val="005C2286"/>
    <w:rsid w:val="005C27A0"/>
    <w:rsid w:val="005C510C"/>
    <w:rsid w:val="005C583C"/>
    <w:rsid w:val="005D75AE"/>
    <w:rsid w:val="005E3D58"/>
    <w:rsid w:val="005E4633"/>
    <w:rsid w:val="005F01A2"/>
    <w:rsid w:val="0060188B"/>
    <w:rsid w:val="00610155"/>
    <w:rsid w:val="00614FF7"/>
    <w:rsid w:val="00615A26"/>
    <w:rsid w:val="0061610F"/>
    <w:rsid w:val="00621383"/>
    <w:rsid w:val="0063597C"/>
    <w:rsid w:val="006432FE"/>
    <w:rsid w:val="006435DA"/>
    <w:rsid w:val="00646F7A"/>
    <w:rsid w:val="006641F0"/>
    <w:rsid w:val="0066660A"/>
    <w:rsid w:val="00666E17"/>
    <w:rsid w:val="00673BD3"/>
    <w:rsid w:val="00690679"/>
    <w:rsid w:val="006B79BD"/>
    <w:rsid w:val="006C49CF"/>
    <w:rsid w:val="006C6849"/>
    <w:rsid w:val="006D09AB"/>
    <w:rsid w:val="006E7F35"/>
    <w:rsid w:val="006F198A"/>
    <w:rsid w:val="00703445"/>
    <w:rsid w:val="0071417A"/>
    <w:rsid w:val="00741EBC"/>
    <w:rsid w:val="00742181"/>
    <w:rsid w:val="00744D19"/>
    <w:rsid w:val="00766A86"/>
    <w:rsid w:val="00781FCE"/>
    <w:rsid w:val="00783989"/>
    <w:rsid w:val="00785C5B"/>
    <w:rsid w:val="007A4699"/>
    <w:rsid w:val="007B1122"/>
    <w:rsid w:val="007B3FFA"/>
    <w:rsid w:val="007D178C"/>
    <w:rsid w:val="007E58E4"/>
    <w:rsid w:val="007E65BA"/>
    <w:rsid w:val="007F4DFB"/>
    <w:rsid w:val="007F7285"/>
    <w:rsid w:val="00807983"/>
    <w:rsid w:val="00811296"/>
    <w:rsid w:val="00823AC8"/>
    <w:rsid w:val="008464C9"/>
    <w:rsid w:val="008617E1"/>
    <w:rsid w:val="0087610D"/>
    <w:rsid w:val="00883EF1"/>
    <w:rsid w:val="00890BF7"/>
    <w:rsid w:val="00894FDA"/>
    <w:rsid w:val="008A60C1"/>
    <w:rsid w:val="008B625A"/>
    <w:rsid w:val="008B7DB9"/>
    <w:rsid w:val="008C3C50"/>
    <w:rsid w:val="008D3CA8"/>
    <w:rsid w:val="008D6380"/>
    <w:rsid w:val="008F1495"/>
    <w:rsid w:val="008F2E48"/>
    <w:rsid w:val="009063F0"/>
    <w:rsid w:val="00907EE2"/>
    <w:rsid w:val="009166B3"/>
    <w:rsid w:val="00953A81"/>
    <w:rsid w:val="00954CE9"/>
    <w:rsid w:val="00957F08"/>
    <w:rsid w:val="009667A8"/>
    <w:rsid w:val="009808B9"/>
    <w:rsid w:val="00994892"/>
    <w:rsid w:val="009970EF"/>
    <w:rsid w:val="009972EB"/>
    <w:rsid w:val="009A579A"/>
    <w:rsid w:val="009C32BA"/>
    <w:rsid w:val="009C3911"/>
    <w:rsid w:val="009D1EE8"/>
    <w:rsid w:val="009D461B"/>
    <w:rsid w:val="009D5487"/>
    <w:rsid w:val="009F6860"/>
    <w:rsid w:val="00A019F9"/>
    <w:rsid w:val="00A045D4"/>
    <w:rsid w:val="00A05B17"/>
    <w:rsid w:val="00A17FBA"/>
    <w:rsid w:val="00A241F5"/>
    <w:rsid w:val="00A253AA"/>
    <w:rsid w:val="00A375CF"/>
    <w:rsid w:val="00A3785E"/>
    <w:rsid w:val="00A44942"/>
    <w:rsid w:val="00A46748"/>
    <w:rsid w:val="00A50669"/>
    <w:rsid w:val="00A628DE"/>
    <w:rsid w:val="00A73ED7"/>
    <w:rsid w:val="00A74FA1"/>
    <w:rsid w:val="00A85E7A"/>
    <w:rsid w:val="00A9633D"/>
    <w:rsid w:val="00AC31D3"/>
    <w:rsid w:val="00AE1B9E"/>
    <w:rsid w:val="00AE4DB2"/>
    <w:rsid w:val="00AE6551"/>
    <w:rsid w:val="00AE6B6B"/>
    <w:rsid w:val="00B06AC5"/>
    <w:rsid w:val="00B07791"/>
    <w:rsid w:val="00B1259D"/>
    <w:rsid w:val="00B219C9"/>
    <w:rsid w:val="00B31C76"/>
    <w:rsid w:val="00B3290E"/>
    <w:rsid w:val="00B60B0E"/>
    <w:rsid w:val="00B61BE8"/>
    <w:rsid w:val="00B745B2"/>
    <w:rsid w:val="00B75379"/>
    <w:rsid w:val="00B775C2"/>
    <w:rsid w:val="00B94CC4"/>
    <w:rsid w:val="00B95C83"/>
    <w:rsid w:val="00B963D7"/>
    <w:rsid w:val="00BA646A"/>
    <w:rsid w:val="00BD20ED"/>
    <w:rsid w:val="00BE0582"/>
    <w:rsid w:val="00BE4CE2"/>
    <w:rsid w:val="00BE4EF1"/>
    <w:rsid w:val="00C047BA"/>
    <w:rsid w:val="00C15B2A"/>
    <w:rsid w:val="00C17F80"/>
    <w:rsid w:val="00C27FC7"/>
    <w:rsid w:val="00C30F74"/>
    <w:rsid w:val="00C31677"/>
    <w:rsid w:val="00C341AA"/>
    <w:rsid w:val="00C42E9C"/>
    <w:rsid w:val="00C43906"/>
    <w:rsid w:val="00C73D03"/>
    <w:rsid w:val="00C82C60"/>
    <w:rsid w:val="00C82F27"/>
    <w:rsid w:val="00CB7301"/>
    <w:rsid w:val="00CC1275"/>
    <w:rsid w:val="00CC67CC"/>
    <w:rsid w:val="00CD100A"/>
    <w:rsid w:val="00CE5B56"/>
    <w:rsid w:val="00CE5C0D"/>
    <w:rsid w:val="00CF74CD"/>
    <w:rsid w:val="00D047A8"/>
    <w:rsid w:val="00D232D7"/>
    <w:rsid w:val="00D45180"/>
    <w:rsid w:val="00D52D43"/>
    <w:rsid w:val="00D65D97"/>
    <w:rsid w:val="00D669A4"/>
    <w:rsid w:val="00D85D54"/>
    <w:rsid w:val="00D9362A"/>
    <w:rsid w:val="00DA33EF"/>
    <w:rsid w:val="00DC1654"/>
    <w:rsid w:val="00DD03DE"/>
    <w:rsid w:val="00DE3BF4"/>
    <w:rsid w:val="00DE65C4"/>
    <w:rsid w:val="00DF510A"/>
    <w:rsid w:val="00DF65F7"/>
    <w:rsid w:val="00E036B7"/>
    <w:rsid w:val="00E16E33"/>
    <w:rsid w:val="00E32BAD"/>
    <w:rsid w:val="00E33382"/>
    <w:rsid w:val="00E35798"/>
    <w:rsid w:val="00E41244"/>
    <w:rsid w:val="00E63F8E"/>
    <w:rsid w:val="00E71513"/>
    <w:rsid w:val="00E75811"/>
    <w:rsid w:val="00E77814"/>
    <w:rsid w:val="00E837F9"/>
    <w:rsid w:val="00EA4330"/>
    <w:rsid w:val="00EB2802"/>
    <w:rsid w:val="00EC7D9B"/>
    <w:rsid w:val="00ED5292"/>
    <w:rsid w:val="00ED6614"/>
    <w:rsid w:val="00ED70E8"/>
    <w:rsid w:val="00EE3795"/>
    <w:rsid w:val="00EE3C93"/>
    <w:rsid w:val="00EF0B53"/>
    <w:rsid w:val="00F12EBA"/>
    <w:rsid w:val="00F21E52"/>
    <w:rsid w:val="00F42C4E"/>
    <w:rsid w:val="00F503E3"/>
    <w:rsid w:val="00F51371"/>
    <w:rsid w:val="00F94621"/>
    <w:rsid w:val="00FA3455"/>
    <w:rsid w:val="00FA6452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F34B6"/>
  <w15:docId w15:val="{542E2463-0EFC-4BD5-85E4-D70E659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7028CD29F69142A6971B7829872DEA" ma:contentTypeVersion="0" ma:contentTypeDescription="建立新的文件。" ma:contentTypeScope="" ma:versionID="4b48b4cb7e05c2d0c78d4ca39620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82BC-C139-4921-93B4-84AFB41E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5B174-53FD-49BA-9B0D-871A5C58D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0BEC8-6A50-4C2E-9EB8-1ABF111E1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8C0D03-6971-4CC4-A984-535D1BBD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5</cp:revision>
  <cp:lastPrinted>2020-06-04T02:17:00Z</cp:lastPrinted>
  <dcterms:created xsi:type="dcterms:W3CDTF">2023-03-23T07:53:00Z</dcterms:created>
  <dcterms:modified xsi:type="dcterms:W3CDTF">2023-06-06T02:11:00Z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0x0101006C7028CD29F69142A6971B7829872DEA</vt:lpwstr>
  </property>
</Properties>
</file>